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352F" w14:textId="77777777" w:rsidR="00AD3F4F" w:rsidRPr="00562446" w:rsidRDefault="00AD3F4F">
      <w:pPr>
        <w:rPr>
          <w:rFonts w:ascii="Arial" w:hAnsi="Arial" w:cs="Arial"/>
          <w:b/>
          <w:bCs/>
          <w:sz w:val="18"/>
          <w:szCs w:val="18"/>
        </w:rPr>
      </w:pPr>
    </w:p>
    <w:p w14:paraId="09640E5E" w14:textId="77777777" w:rsidR="00562446" w:rsidRDefault="00562446" w:rsidP="0050411E">
      <w:pPr>
        <w:pStyle w:val="paragraph"/>
        <w:spacing w:before="0" w:beforeAutospacing="0" w:after="0" w:afterAutospacing="0"/>
        <w:ind w:right="210"/>
        <w:jc w:val="center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1DFC8A67" w14:textId="77777777" w:rsidR="00562446" w:rsidRDefault="00562446" w:rsidP="0050411E">
      <w:pPr>
        <w:pStyle w:val="paragraph"/>
        <w:spacing w:before="0" w:beforeAutospacing="0" w:after="0" w:afterAutospacing="0"/>
        <w:ind w:right="210"/>
        <w:jc w:val="center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571530E7" w14:textId="53341404" w:rsidR="00B00D84" w:rsidRPr="00DA3162" w:rsidRDefault="00B00D84" w:rsidP="00B00D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  <w:r w:rsidRPr="00DA3162">
        <w:rPr>
          <w:rFonts w:ascii="Arial" w:hAnsi="Arial" w:cs="Arial"/>
          <w:b/>
          <w:bCs/>
          <w:sz w:val="18"/>
          <w:szCs w:val="18"/>
          <w:lang w:val="en-GB"/>
        </w:rPr>
        <w:t xml:space="preserve">Investment company with variable capital </w:t>
      </w:r>
      <w:r w:rsidR="004F2906" w:rsidRPr="008010E5">
        <w:rPr>
          <w:rStyle w:val="normaltextrun"/>
          <w:rFonts w:ascii="Arial" w:hAnsi="Arial" w:cs="Arial"/>
          <w:b/>
          <w:bCs/>
          <w:sz w:val="18"/>
          <w:szCs w:val="18"/>
        </w:rPr>
        <w:t>„</w:t>
      </w:r>
      <w:r w:rsidRPr="00DA3162">
        <w:rPr>
          <w:rFonts w:ascii="Arial" w:hAnsi="Arial" w:cs="Arial"/>
          <w:b/>
          <w:bCs/>
          <w:sz w:val="18"/>
          <w:szCs w:val="18"/>
          <w:lang w:val="en-GB"/>
        </w:rPr>
        <w:t>OMX Baltic Benchmark Fund</w:t>
      </w:r>
      <w:r w:rsidR="00E66852">
        <w:rPr>
          <w:rStyle w:val="normaltextrun"/>
          <w:rFonts w:ascii="Arial" w:hAnsi="Arial" w:cs="Arial"/>
          <w:b/>
          <w:bCs/>
          <w:sz w:val="18"/>
          <w:szCs w:val="18"/>
        </w:rPr>
        <w:t>“</w:t>
      </w:r>
      <w:r w:rsidRPr="00DA3162">
        <w:rPr>
          <w:rFonts w:ascii="Arial" w:hAnsi="Arial" w:cs="Arial"/>
          <w:b/>
          <w:bCs/>
          <w:sz w:val="18"/>
          <w:szCs w:val="18"/>
          <w:lang w:val="en-GB"/>
        </w:rPr>
        <w:t xml:space="preserve"> (hereinafter – the Company)</w:t>
      </w:r>
    </w:p>
    <w:p w14:paraId="63020281" w14:textId="6CEE5C29" w:rsidR="00B00D84" w:rsidRPr="00DA3162" w:rsidRDefault="00B00D84" w:rsidP="00B00D8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  <w:r w:rsidRPr="00DA3162">
        <w:rPr>
          <w:rFonts w:ascii="Arial" w:hAnsi="Arial" w:cs="Arial"/>
          <w:b/>
          <w:bCs/>
          <w:sz w:val="18"/>
          <w:szCs w:val="18"/>
          <w:lang w:val="en-GB"/>
        </w:rPr>
        <w:t xml:space="preserve">The ordinary general meeting of the shareholders of the </w:t>
      </w:r>
      <w:r w:rsidR="00264E40" w:rsidRPr="00DA3162">
        <w:rPr>
          <w:rFonts w:ascii="Arial" w:hAnsi="Arial" w:cs="Arial"/>
          <w:b/>
          <w:bCs/>
          <w:sz w:val="18"/>
          <w:szCs w:val="18"/>
          <w:lang w:val="en-GB"/>
        </w:rPr>
        <w:t>30</w:t>
      </w:r>
      <w:r w:rsidRPr="00DA3162">
        <w:rPr>
          <w:rFonts w:ascii="Arial" w:hAnsi="Arial" w:cs="Arial"/>
          <w:b/>
          <w:bCs/>
          <w:sz w:val="18"/>
          <w:szCs w:val="18"/>
          <w:lang w:val="en-GB"/>
        </w:rPr>
        <w:t xml:space="preserve">th of </w:t>
      </w:r>
      <w:r w:rsidR="00264E40" w:rsidRPr="00DA3162">
        <w:rPr>
          <w:rFonts w:ascii="Arial" w:hAnsi="Arial" w:cs="Arial"/>
          <w:b/>
          <w:bCs/>
          <w:sz w:val="18"/>
          <w:szCs w:val="18"/>
          <w:lang w:val="en-GB"/>
        </w:rPr>
        <w:t>April</w:t>
      </w:r>
      <w:r w:rsidRPr="00DA3162">
        <w:rPr>
          <w:rFonts w:ascii="Arial" w:hAnsi="Arial" w:cs="Arial"/>
          <w:b/>
          <w:bCs/>
          <w:sz w:val="18"/>
          <w:szCs w:val="18"/>
          <w:lang w:val="en-GB"/>
        </w:rPr>
        <w:t>, 202</w:t>
      </w:r>
      <w:r w:rsidR="00CC48C9">
        <w:rPr>
          <w:rFonts w:ascii="Arial" w:hAnsi="Arial" w:cs="Arial"/>
          <w:b/>
          <w:bCs/>
          <w:sz w:val="18"/>
          <w:szCs w:val="18"/>
          <w:lang w:val="en-GB"/>
        </w:rPr>
        <w:t>5</w:t>
      </w:r>
    </w:p>
    <w:p w14:paraId="40D7C725" w14:textId="77777777" w:rsidR="0087455B" w:rsidRPr="00DA3162" w:rsidRDefault="0087455B" w:rsidP="0087455B">
      <w:pPr>
        <w:widowControl w:val="0"/>
        <w:spacing w:before="73"/>
        <w:ind w:right="213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  <w:lang w:val="en-GB"/>
        </w:rPr>
      </w:pPr>
      <w:r w:rsidRPr="00DA3162">
        <w:rPr>
          <w:rFonts w:ascii="Arial" w:hAnsi="Arial" w:cs="Arial"/>
          <w:b/>
          <w:bCs/>
          <w:sz w:val="18"/>
          <w:szCs w:val="18"/>
          <w:lang w:val="en-GB"/>
        </w:rPr>
        <w:t>GENERAL VOTING BALLOT</w:t>
      </w:r>
    </w:p>
    <w:p w14:paraId="4A62EE92" w14:textId="77777777" w:rsidR="009B161A" w:rsidRPr="00DA3162" w:rsidRDefault="009B161A" w:rsidP="005338BF">
      <w:pPr>
        <w:widowControl w:val="0"/>
        <w:spacing w:before="73"/>
        <w:ind w:right="213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14:paraId="20B811B6" w14:textId="77777777" w:rsidR="005338BF" w:rsidRPr="00DA3162" w:rsidRDefault="005338BF" w:rsidP="006B282E">
      <w:pPr>
        <w:widowControl w:val="0"/>
        <w:spacing w:before="73"/>
        <w:ind w:right="213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14:paraId="03B9088A" w14:textId="77777777" w:rsidR="003D3B5A" w:rsidRPr="00DA3162" w:rsidRDefault="003D3B5A" w:rsidP="003D3B5A">
      <w:pPr>
        <w:widowControl w:val="0"/>
        <w:ind w:right="207"/>
        <w:rPr>
          <w:rFonts w:ascii="Arial" w:eastAsia="Times New Roman" w:hAnsi="Arial" w:cs="Arial"/>
          <w:spacing w:val="-24"/>
          <w:sz w:val="18"/>
          <w:szCs w:val="18"/>
        </w:rPr>
      </w:pPr>
      <w:r w:rsidRPr="00DA3162">
        <w:rPr>
          <w:rFonts w:ascii="Arial" w:eastAsia="Times New Roman" w:hAnsi="Arial" w:cs="Arial"/>
          <w:sz w:val="18"/>
          <w:szCs w:val="18"/>
        </w:rPr>
        <w:t>Shareholder‘s name, surname</w:t>
      </w:r>
      <w:r w:rsidRPr="00DA3162">
        <w:rPr>
          <w:rFonts w:ascii="Arial" w:eastAsia="Times New Roman" w:hAnsi="Arial" w:cs="Arial"/>
          <w:spacing w:val="-24"/>
          <w:sz w:val="18"/>
          <w:szCs w:val="18"/>
        </w:rPr>
        <w:t xml:space="preserve"> </w:t>
      </w:r>
    </w:p>
    <w:p w14:paraId="6C89597E" w14:textId="77777777" w:rsidR="003D3B5A" w:rsidRPr="00DA3162" w:rsidRDefault="003D3B5A" w:rsidP="003D3B5A">
      <w:pPr>
        <w:widowControl w:val="0"/>
        <w:ind w:right="207"/>
        <w:rPr>
          <w:rFonts w:ascii="Arial" w:eastAsia="Times New Roman" w:hAnsi="Arial" w:cs="Arial"/>
          <w:spacing w:val="-24"/>
          <w:sz w:val="18"/>
          <w:szCs w:val="18"/>
        </w:rPr>
      </w:pPr>
    </w:p>
    <w:p w14:paraId="6C3B1BED" w14:textId="77777777" w:rsidR="003D3B5A" w:rsidRPr="00DA3162" w:rsidRDefault="003D3B5A" w:rsidP="003D3B5A">
      <w:pPr>
        <w:widowControl w:val="0"/>
        <w:ind w:right="207"/>
        <w:rPr>
          <w:rFonts w:ascii="Arial" w:eastAsia="Times New Roman" w:hAnsi="Arial" w:cs="Arial"/>
          <w:sz w:val="18"/>
          <w:szCs w:val="18"/>
        </w:rPr>
      </w:pPr>
      <w:r w:rsidRPr="00DA3162">
        <w:rPr>
          <w:rFonts w:ascii="Arial" w:eastAsia="Times New Roman" w:hAnsi="Arial" w:cs="Arial"/>
          <w:spacing w:val="-1"/>
          <w:sz w:val="18"/>
          <w:szCs w:val="18"/>
        </w:rPr>
        <w:t>………………..…………………....................……................................................................................................</w:t>
      </w:r>
    </w:p>
    <w:p w14:paraId="32AB3554" w14:textId="77777777" w:rsidR="003D3B5A" w:rsidRPr="00DA3162" w:rsidRDefault="003D3B5A" w:rsidP="003D3B5A">
      <w:pPr>
        <w:widowControl w:val="0"/>
        <w:spacing w:before="12" w:line="200" w:lineRule="exact"/>
        <w:rPr>
          <w:rFonts w:ascii="Arial" w:eastAsia="Calibri" w:hAnsi="Arial" w:cs="Arial"/>
          <w:sz w:val="18"/>
          <w:szCs w:val="18"/>
        </w:rPr>
      </w:pPr>
    </w:p>
    <w:p w14:paraId="6D29B673" w14:textId="77777777" w:rsidR="003D3B5A" w:rsidRPr="00DA3162" w:rsidRDefault="003D3B5A" w:rsidP="003D3B5A">
      <w:pPr>
        <w:widowControl w:val="0"/>
        <w:ind w:right="255"/>
        <w:rPr>
          <w:rFonts w:ascii="Arial" w:eastAsia="Times New Roman" w:hAnsi="Arial" w:cs="Arial"/>
          <w:sz w:val="18"/>
          <w:szCs w:val="18"/>
        </w:rPr>
      </w:pPr>
      <w:r w:rsidRPr="00DA3162">
        <w:rPr>
          <w:rFonts w:ascii="Arial" w:eastAsia="Times New Roman" w:hAnsi="Arial" w:cs="Arial"/>
          <w:sz w:val="18"/>
          <w:szCs w:val="18"/>
        </w:rPr>
        <w:t xml:space="preserve">Shareholder‘s identification number </w:t>
      </w:r>
    </w:p>
    <w:p w14:paraId="744938EF" w14:textId="77777777" w:rsidR="003D3B5A" w:rsidRPr="00DA3162" w:rsidRDefault="003D3B5A" w:rsidP="003D3B5A">
      <w:pPr>
        <w:widowControl w:val="0"/>
        <w:ind w:right="255"/>
        <w:rPr>
          <w:rFonts w:ascii="Arial" w:eastAsia="Times New Roman" w:hAnsi="Arial" w:cs="Arial"/>
          <w:sz w:val="18"/>
          <w:szCs w:val="18"/>
        </w:rPr>
      </w:pPr>
    </w:p>
    <w:p w14:paraId="381A1D0A" w14:textId="77777777" w:rsidR="003D3B5A" w:rsidRPr="00DA3162" w:rsidRDefault="003D3B5A" w:rsidP="003D3B5A">
      <w:pPr>
        <w:widowControl w:val="0"/>
        <w:ind w:right="255"/>
        <w:rPr>
          <w:rFonts w:ascii="Arial" w:eastAsia="Times New Roman" w:hAnsi="Arial" w:cs="Arial"/>
          <w:sz w:val="18"/>
          <w:szCs w:val="18"/>
        </w:rPr>
      </w:pPr>
      <w:r w:rsidRPr="00DA3162">
        <w:rPr>
          <w:rFonts w:ascii="Arial" w:eastAsia="Times New Roman" w:hAnsi="Arial" w:cs="Arial"/>
          <w:sz w:val="18"/>
          <w:szCs w:val="18"/>
        </w:rPr>
        <w:t>…………………………………...........................................................................................................................</w:t>
      </w:r>
    </w:p>
    <w:p w14:paraId="5CD8D7FB" w14:textId="77777777" w:rsidR="003D3B5A" w:rsidRPr="00DA3162" w:rsidRDefault="003D3B5A" w:rsidP="003D3B5A">
      <w:pPr>
        <w:widowControl w:val="0"/>
        <w:ind w:right="255"/>
        <w:rPr>
          <w:rFonts w:ascii="Arial" w:eastAsia="Times New Roman" w:hAnsi="Arial" w:cs="Arial"/>
          <w:sz w:val="18"/>
          <w:szCs w:val="18"/>
        </w:rPr>
      </w:pPr>
    </w:p>
    <w:p w14:paraId="05E29FBD" w14:textId="77777777" w:rsidR="003D3B5A" w:rsidRPr="00DA3162" w:rsidRDefault="003D3B5A" w:rsidP="003D3B5A">
      <w:pPr>
        <w:pStyle w:val="BodyText"/>
        <w:spacing w:before="120" w:after="120"/>
        <w:ind w:right="255"/>
        <w:rPr>
          <w:rFonts w:ascii="Arial" w:hAnsi="Arial" w:cs="Arial"/>
          <w:sz w:val="18"/>
          <w:szCs w:val="18"/>
          <w:lang w:val="lt-LT"/>
        </w:rPr>
      </w:pPr>
      <w:r w:rsidRPr="00DA3162">
        <w:rPr>
          <w:rFonts w:ascii="Arial" w:hAnsi="Arial" w:cs="Arial"/>
          <w:sz w:val="18"/>
          <w:szCs w:val="18"/>
          <w:lang w:val="lt-LT"/>
        </w:rPr>
        <w:t>Number of shares of the Company</w:t>
      </w:r>
    </w:p>
    <w:p w14:paraId="6216CA2F" w14:textId="77777777" w:rsidR="003D3B5A" w:rsidRPr="00DA3162" w:rsidRDefault="003D3B5A" w:rsidP="003D3B5A">
      <w:pPr>
        <w:pStyle w:val="BodyText"/>
        <w:spacing w:before="120" w:after="120"/>
        <w:ind w:right="255"/>
        <w:rPr>
          <w:rFonts w:ascii="Arial" w:hAnsi="Arial" w:cs="Arial"/>
          <w:spacing w:val="-1"/>
          <w:w w:val="95"/>
          <w:sz w:val="18"/>
          <w:szCs w:val="18"/>
          <w:lang w:val="lt-LT"/>
        </w:rPr>
      </w:pPr>
      <w:r w:rsidRPr="00DA3162">
        <w:rPr>
          <w:rFonts w:ascii="Arial" w:hAnsi="Arial" w:cs="Arial"/>
          <w:spacing w:val="-1"/>
          <w:w w:val="95"/>
          <w:sz w:val="18"/>
          <w:szCs w:val="18"/>
          <w:lang w:val="lt-LT"/>
        </w:rPr>
        <w:t>……...................................................................................................................................................................................................</w:t>
      </w:r>
    </w:p>
    <w:p w14:paraId="7E02F507" w14:textId="77777777" w:rsidR="0050411E" w:rsidRPr="00DA3162" w:rsidRDefault="0050411E" w:rsidP="006B282E">
      <w:pPr>
        <w:widowControl w:val="0"/>
        <w:ind w:right="255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80" w:rightFromText="180" w:vertAnchor="text" w:horzAnchor="margin" w:tblpYSpec="cen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506"/>
      </w:tblGrid>
      <w:tr w:rsidR="00C64CF8" w:rsidRPr="00DA3162" w14:paraId="1353213A" w14:textId="77777777" w:rsidTr="002642E3">
        <w:trPr>
          <w:trHeight w:val="95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9F3B" w14:textId="06A91CEA" w:rsidR="00C64CF8" w:rsidRPr="00DA3162" w:rsidRDefault="007F057F" w:rsidP="006B282E">
            <w:pPr>
              <w:widowControl w:val="0"/>
              <w:spacing w:before="360" w:after="3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316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AGENDA OF THE MEETING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383C" w14:textId="2D7A021C" w:rsidR="00241533" w:rsidRPr="00DA3162" w:rsidRDefault="00241533" w:rsidP="002E1D53">
            <w:pPr>
              <w:pStyle w:val="paragraph"/>
              <w:numPr>
                <w:ilvl w:val="0"/>
                <w:numId w:val="18"/>
              </w:numPr>
              <w:spacing w:before="240" w:beforeAutospacing="0" w:after="120" w:afterAutospacing="0"/>
              <w:ind w:left="357" w:hanging="357"/>
              <w:jc w:val="both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 w:rsidRPr="00DA3162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 xml:space="preserve">Regarding </w:t>
            </w:r>
            <w:r w:rsidR="002E1D53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approval of the audited Annual Financial Statements of investment company with variable </w:t>
            </w:r>
            <w:r w:rsidR="002E1D53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capital </w:t>
            </w:r>
            <w:r w:rsidR="002E1D53" w:rsidRPr="00DA3162">
              <w:rPr>
                <w:rStyle w:val="normaltextrun"/>
                <w:rFonts w:ascii="Arial" w:hAnsi="Arial" w:cs="Arial"/>
                <w:sz w:val="18"/>
                <w:szCs w:val="18"/>
                <w:lang w:val="en-US"/>
              </w:rPr>
              <w:t>„</w:t>
            </w:r>
            <w:r w:rsidR="002E1D53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OMX Baltic Benchmark Fund</w:t>
            </w:r>
            <w:r w:rsidR="002E1D53" w:rsidRPr="00DA3162">
              <w:rPr>
                <w:rStyle w:val="normaltextrun"/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="002E1D53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 the year of 202</w:t>
            </w:r>
            <w:r w:rsidR="002E1D5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2E1D53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="002E1D53" w:rsidRPr="00DA3162">
              <w:rPr>
                <w:rStyle w:val="eop"/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14:paraId="0E9F60D9" w14:textId="5DCB228B" w:rsidR="00C64CF8" w:rsidRPr="00DA3162" w:rsidRDefault="00C64CF8" w:rsidP="002E1D53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48559E3" w14:textId="77777777" w:rsidR="00653E7A" w:rsidRPr="00DA3162" w:rsidRDefault="00653E7A" w:rsidP="006B282E">
      <w:pPr>
        <w:widowControl w:val="0"/>
        <w:ind w:right="224"/>
        <w:rPr>
          <w:rFonts w:ascii="Arial" w:eastAsia="Times New Roman" w:hAnsi="Arial" w:cs="Arial"/>
          <w:b/>
          <w:spacing w:val="-1"/>
          <w:w w:val="95"/>
          <w:sz w:val="18"/>
          <w:szCs w:val="18"/>
        </w:rPr>
      </w:pPr>
    </w:p>
    <w:p w14:paraId="6A30AB5D" w14:textId="687D3854" w:rsidR="000D1099" w:rsidRPr="00DA3162" w:rsidRDefault="001C7D8C" w:rsidP="006B282E">
      <w:pPr>
        <w:widowControl w:val="0"/>
        <w:ind w:right="224"/>
        <w:rPr>
          <w:rFonts w:ascii="Arial" w:eastAsia="Times New Roman" w:hAnsi="Arial" w:cs="Arial"/>
          <w:b/>
          <w:spacing w:val="-1"/>
          <w:w w:val="95"/>
          <w:sz w:val="18"/>
          <w:szCs w:val="18"/>
        </w:rPr>
      </w:pPr>
      <w:r w:rsidRPr="00DA3162">
        <w:rPr>
          <w:rFonts w:ascii="Arial" w:eastAsia="Times New Roman" w:hAnsi="Arial" w:cs="Arial"/>
          <w:b/>
          <w:spacing w:val="-1"/>
          <w:w w:val="95"/>
          <w:sz w:val="18"/>
          <w:szCs w:val="18"/>
        </w:rPr>
        <w:t>VOTING</w:t>
      </w:r>
      <w:r w:rsidR="000D1099" w:rsidRPr="00DA3162">
        <w:rPr>
          <w:rFonts w:ascii="Arial" w:eastAsia="Times New Roman" w:hAnsi="Arial" w:cs="Arial"/>
          <w:b/>
          <w:spacing w:val="-1"/>
          <w:w w:val="95"/>
          <w:sz w:val="18"/>
          <w:szCs w:val="18"/>
        </w:rPr>
        <w:t>:</w:t>
      </w:r>
    </w:p>
    <w:p w14:paraId="682AF2E3" w14:textId="77777777" w:rsidR="000D1099" w:rsidRPr="00DA3162" w:rsidRDefault="000D1099" w:rsidP="006B282E">
      <w:pPr>
        <w:widowControl w:val="0"/>
        <w:ind w:right="224"/>
        <w:jc w:val="center"/>
        <w:rPr>
          <w:rFonts w:ascii="Arial" w:eastAsia="Times New Roman" w:hAnsi="Arial" w:cs="Arial"/>
          <w:spacing w:val="-1"/>
          <w:w w:val="95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111"/>
        <w:gridCol w:w="1984"/>
      </w:tblGrid>
      <w:tr w:rsidR="000D1099" w:rsidRPr="00DA3162" w14:paraId="4B64ADB3" w14:textId="77777777" w:rsidTr="002642E3">
        <w:trPr>
          <w:trHeight w:val="7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E214" w14:textId="01C198F4" w:rsidR="000D1099" w:rsidRPr="00DA3162" w:rsidRDefault="000D1099" w:rsidP="006B282E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DA3162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br/>
            </w:r>
            <w:r w:rsidR="001C7D8C" w:rsidRPr="00DA3162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AGENDA ITEMS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D86" w14:textId="4027F230" w:rsidR="000D1099" w:rsidRPr="00DA3162" w:rsidRDefault="000D1099" w:rsidP="006B282E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DA3162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br/>
            </w:r>
            <w:r w:rsidR="001F61B6" w:rsidRPr="00DA3162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DECISION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C249" w14:textId="77777777" w:rsidR="00923E42" w:rsidRPr="00DA3162" w:rsidRDefault="00923E42" w:rsidP="00923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162">
              <w:rPr>
                <w:rFonts w:ascii="Arial" w:hAnsi="Arial" w:cs="Arial"/>
                <w:b/>
                <w:bCs/>
                <w:sz w:val="18"/>
                <w:szCs w:val="18"/>
              </w:rPr>
              <w:t>Fill in</w:t>
            </w:r>
          </w:p>
          <w:p w14:paraId="02F33740" w14:textId="77777777" w:rsidR="00923E42" w:rsidRPr="00DA3162" w:rsidRDefault="00923E42" w:rsidP="00923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162">
              <w:rPr>
                <w:rFonts w:ascii="Arial" w:hAnsi="Arial" w:cs="Arial"/>
                <w:b/>
                <w:bCs/>
                <w:sz w:val="18"/>
                <w:szCs w:val="18"/>
              </w:rPr>
              <w:t>„FOR“/</w:t>
            </w:r>
          </w:p>
          <w:p w14:paraId="5F07DAE0" w14:textId="479B45BA" w:rsidR="000D1099" w:rsidRPr="00DA3162" w:rsidRDefault="00923E42" w:rsidP="00923E42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DA3162">
              <w:rPr>
                <w:rFonts w:ascii="Arial" w:hAnsi="Arial" w:cs="Arial"/>
                <w:b/>
                <w:bCs/>
                <w:sz w:val="18"/>
                <w:szCs w:val="18"/>
              </w:rPr>
              <w:t>„AGAINST“</w:t>
            </w:r>
          </w:p>
        </w:tc>
      </w:tr>
      <w:tr w:rsidR="000D1099" w:rsidRPr="00DA3162" w14:paraId="015DEEB2" w14:textId="77777777" w:rsidTr="002642E3">
        <w:trPr>
          <w:trHeight w:val="9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7C33" w14:textId="5BDA9BF3" w:rsidR="000D1099" w:rsidRPr="00DA3162" w:rsidRDefault="00923E42" w:rsidP="007D28C6">
            <w:pPr>
              <w:pStyle w:val="paragraph"/>
              <w:numPr>
                <w:ilvl w:val="0"/>
                <w:numId w:val="12"/>
              </w:numPr>
              <w:spacing w:before="0" w:beforeAutospacing="0" w:after="120" w:afterAutospacing="0"/>
              <w:ind w:left="357" w:hanging="3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bookmarkStart w:id="0" w:name="_Hlk143065297"/>
            <w:r w:rsidRPr="00DA3162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 xml:space="preserve">Regarding </w:t>
            </w:r>
            <w:r w:rsidR="00452D54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approval of the audited Annual Financial Statements of investment company with variable </w:t>
            </w:r>
            <w:r w:rsidR="00452D54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capital </w:t>
            </w:r>
            <w:r w:rsidR="00452D54" w:rsidRPr="00DA3162">
              <w:rPr>
                <w:rStyle w:val="normaltextrun"/>
                <w:rFonts w:ascii="Arial" w:hAnsi="Arial" w:cs="Arial"/>
                <w:sz w:val="18"/>
                <w:szCs w:val="18"/>
                <w:lang w:val="en-US"/>
              </w:rPr>
              <w:t>„</w:t>
            </w:r>
            <w:r w:rsidR="00452D54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OMX Baltic Benchmark Fund</w:t>
            </w:r>
            <w:r w:rsidR="00452D54" w:rsidRPr="00DA3162">
              <w:rPr>
                <w:rStyle w:val="normaltextrun"/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="00452D54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 the year of 202</w:t>
            </w:r>
            <w:r w:rsidR="00A82D61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452D54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="00452D54" w:rsidRPr="00DA3162">
              <w:rPr>
                <w:rStyle w:val="eop"/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800" w14:textId="76B11A15" w:rsidR="002477EC" w:rsidRPr="00DA3162" w:rsidRDefault="00923E42" w:rsidP="00923E42">
            <w:pPr>
              <w:pStyle w:val="paragraph"/>
              <w:numPr>
                <w:ilvl w:val="1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3162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 xml:space="preserve">To </w:t>
            </w:r>
            <w:r w:rsidR="00452D54" w:rsidRPr="00DA3162">
              <w:rPr>
                <w:rFonts w:ascii="Arial" w:hAnsi="Arial" w:cs="Arial"/>
                <w:sz w:val="18"/>
                <w:szCs w:val="18"/>
                <w:lang w:val="en-US"/>
              </w:rPr>
              <w:t>approve the audited Annual Financial Statements of investment company with variable capital „OMX Baltic Benchmark Fund“ for the year 202</w:t>
            </w:r>
            <w:r w:rsidR="00A82D6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452D54" w:rsidRPr="00DA316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52D54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="00452D54" w:rsidRPr="00DA3162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Annex No. 1</w:t>
            </w:r>
            <w:r w:rsidR="00452D54" w:rsidRPr="00DA3162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452D54" w:rsidRPr="00DA316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EBA" w14:textId="16FFC911" w:rsidR="000D1099" w:rsidRPr="00DA3162" w:rsidRDefault="000D1099" w:rsidP="006B282E">
            <w:pPr>
              <w:widowControl w:val="0"/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0582AE1B" w14:textId="77777777" w:rsidR="000D1099" w:rsidRPr="00DA3162" w:rsidRDefault="000D1099" w:rsidP="006B282E">
            <w:pPr>
              <w:widowControl w:val="0"/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</w:tr>
      <w:bookmarkEnd w:id="0"/>
    </w:tbl>
    <w:p w14:paraId="19B9AADE" w14:textId="77777777" w:rsidR="000D1099" w:rsidRPr="008010E5" w:rsidRDefault="000D1099" w:rsidP="006B282E">
      <w:pPr>
        <w:widowControl w:val="0"/>
        <w:spacing w:after="120"/>
        <w:jc w:val="both"/>
        <w:rPr>
          <w:rFonts w:ascii="Arial" w:eastAsia="Calibri" w:hAnsi="Arial" w:cs="Arial"/>
          <w:b/>
          <w:sz w:val="18"/>
          <w:szCs w:val="18"/>
          <w:shd w:val="clear" w:color="auto" w:fill="FFFFFF"/>
        </w:rPr>
      </w:pPr>
    </w:p>
    <w:p w14:paraId="2326EA1C" w14:textId="6AAB2AA7" w:rsidR="000D1099" w:rsidRPr="00DA3162" w:rsidRDefault="00DA3162" w:rsidP="00590C9F">
      <w:pPr>
        <w:widowControl w:val="0"/>
        <w:spacing w:after="120"/>
        <w:jc w:val="both"/>
        <w:rPr>
          <w:rFonts w:ascii="Arial" w:eastAsia="Calibri" w:hAnsi="Arial" w:cs="Arial"/>
          <w:b/>
          <w:sz w:val="18"/>
          <w:szCs w:val="18"/>
          <w:shd w:val="clear" w:color="auto" w:fill="FFFFFF"/>
          <w:lang w:val="en-US"/>
        </w:rPr>
      </w:pPr>
      <w:r w:rsidRPr="00DA3162">
        <w:rPr>
          <w:rFonts w:ascii="Arial" w:eastAsia="Calibri" w:hAnsi="Arial" w:cs="Arial"/>
          <w:b/>
          <w:sz w:val="18"/>
          <w:szCs w:val="18"/>
          <w:shd w:val="clear" w:color="auto" w:fill="FFFFFF"/>
          <w:lang w:val="en-US"/>
        </w:rPr>
        <w:t>ANNEXES</w:t>
      </w:r>
      <w:r w:rsidR="002F0C0F" w:rsidRPr="00DA3162">
        <w:rPr>
          <w:rFonts w:ascii="Arial" w:eastAsia="Calibri" w:hAnsi="Arial" w:cs="Arial"/>
          <w:b/>
          <w:sz w:val="18"/>
          <w:szCs w:val="18"/>
          <w:shd w:val="clear" w:color="auto" w:fill="FFFFFF"/>
          <w:lang w:val="en-US"/>
        </w:rPr>
        <w:t>:</w:t>
      </w:r>
    </w:p>
    <w:p w14:paraId="0790E030" w14:textId="0C3759CA" w:rsidR="00DA3162" w:rsidRPr="00DA3162" w:rsidRDefault="00DA3162" w:rsidP="00DA3162">
      <w:pPr>
        <w:pStyle w:val="ListParagraph"/>
        <w:numPr>
          <w:ilvl w:val="2"/>
          <w:numId w:val="21"/>
        </w:numPr>
        <w:shd w:val="clear" w:color="auto" w:fill="FFFFFF"/>
        <w:spacing w:before="100" w:beforeAutospacing="1" w:after="100" w:afterAutospacing="1"/>
        <w:ind w:left="357" w:hanging="357"/>
        <w:jc w:val="both"/>
        <w:rPr>
          <w:rFonts w:ascii="Arial" w:hAnsi="Arial" w:cs="Arial"/>
          <w:sz w:val="18"/>
          <w:szCs w:val="18"/>
          <w:lang w:val="en-US"/>
        </w:rPr>
      </w:pPr>
      <w:r w:rsidRPr="00DA3162">
        <w:rPr>
          <w:rFonts w:ascii="Arial" w:hAnsi="Arial" w:cs="Arial"/>
          <w:sz w:val="18"/>
          <w:szCs w:val="18"/>
          <w:lang w:val="en-US"/>
        </w:rPr>
        <w:t>Audited set of annual financial statements of the variable capital investment company „OMX Baltic Benchmark Fund" for the year 202</w:t>
      </w:r>
      <w:r w:rsidR="005F3EDE">
        <w:rPr>
          <w:rFonts w:ascii="Arial" w:hAnsi="Arial" w:cs="Arial"/>
          <w:sz w:val="18"/>
          <w:szCs w:val="18"/>
          <w:lang w:val="en-US"/>
        </w:rPr>
        <w:t>4</w:t>
      </w:r>
      <w:r w:rsidRPr="00DA3162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7E485AE9" w14:textId="77777777" w:rsidR="00653E7A" w:rsidRPr="00DA3162" w:rsidRDefault="00653E7A" w:rsidP="006B282E">
      <w:pPr>
        <w:widowControl w:val="0"/>
        <w:rPr>
          <w:rFonts w:ascii="Arial" w:eastAsia="Calibri" w:hAnsi="Arial" w:cs="Arial"/>
          <w:bCs/>
          <w:sz w:val="18"/>
          <w:szCs w:val="18"/>
          <w:shd w:val="clear" w:color="auto" w:fill="FFFFFF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7"/>
      </w:tblGrid>
      <w:tr w:rsidR="00CA3D3E" w:rsidRPr="00DA3162" w14:paraId="28F304E4" w14:textId="77777777" w:rsidTr="00F673C1">
        <w:trPr>
          <w:trHeight w:val="74"/>
          <w:jc w:val="center"/>
        </w:trPr>
        <w:tc>
          <w:tcPr>
            <w:tcW w:w="5245" w:type="dxa"/>
            <w:hideMark/>
          </w:tcPr>
          <w:p w14:paraId="3F4387CE" w14:textId="77777777" w:rsidR="002D1803" w:rsidRPr="00DA3162" w:rsidRDefault="002D1803" w:rsidP="002D1803">
            <w:pPr>
              <w:widowControl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DA3162">
              <w:rPr>
                <w:rFonts w:ascii="Arial" w:eastAsia="Calibri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.....................................................................................................</w:t>
            </w:r>
          </w:p>
          <w:p w14:paraId="1CBDBF2F" w14:textId="77777777" w:rsidR="002D1803" w:rsidRPr="00DA3162" w:rsidRDefault="002D1803" w:rsidP="002D1803">
            <w:pPr>
              <w:tabs>
                <w:tab w:val="left" w:pos="567"/>
                <w:tab w:val="left" w:pos="2977"/>
                <w:tab w:val="left" w:pos="963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162">
              <w:rPr>
                <w:rFonts w:ascii="Arial" w:hAnsi="Arial" w:cs="Arial"/>
                <w:sz w:val="18"/>
                <w:szCs w:val="18"/>
                <w:lang w:val="en-US"/>
              </w:rPr>
              <w:t>(Shareholder‘s (representative‘s) name, surname, signature)</w:t>
            </w:r>
          </w:p>
          <w:p w14:paraId="2FAD5DC4" w14:textId="12A0D622" w:rsidR="00CA3D3E" w:rsidRPr="00DA3162" w:rsidRDefault="00CA3D3E" w:rsidP="006B282E">
            <w:pPr>
              <w:tabs>
                <w:tab w:val="right" w:pos="900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591BA67E" w14:textId="00A88E44" w:rsidR="0016625F" w:rsidRPr="000D1099" w:rsidRDefault="0016625F" w:rsidP="00653E7A">
      <w:pPr>
        <w:tabs>
          <w:tab w:val="left" w:pos="567"/>
          <w:tab w:val="left" w:pos="2977"/>
          <w:tab w:val="left" w:pos="9639"/>
        </w:tabs>
      </w:pPr>
    </w:p>
    <w:sectPr w:rsidR="0016625F" w:rsidRPr="000D1099" w:rsidSect="00D109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48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EE26B" w14:textId="77777777" w:rsidR="00D109E5" w:rsidRDefault="00D109E5" w:rsidP="00DB6590">
      <w:r>
        <w:separator/>
      </w:r>
    </w:p>
  </w:endnote>
  <w:endnote w:type="continuationSeparator" w:id="0">
    <w:p w14:paraId="36069657" w14:textId="77777777" w:rsidR="00D109E5" w:rsidRDefault="00D109E5" w:rsidP="00DB6590">
      <w:r>
        <w:continuationSeparator/>
      </w:r>
    </w:p>
  </w:endnote>
  <w:endnote w:type="continuationNotice" w:id="1">
    <w:p w14:paraId="7C12F03D" w14:textId="77777777" w:rsidR="00D109E5" w:rsidRDefault="00D10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PP Mori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BB19" w14:textId="5CA20904" w:rsidR="0016583A" w:rsidRDefault="006B4210" w:rsidP="0016583A">
    <w:pPr>
      <w:tabs>
        <w:tab w:val="left" w:pos="142"/>
        <w:tab w:val="left" w:pos="567"/>
      </w:tabs>
      <w:rPr>
        <w:lang w:val="en-US"/>
      </w:rPr>
    </w:pPr>
    <w:r>
      <w:rPr>
        <w:rFonts w:ascii="Arial" w:hAnsi="Arial" w:cs="Arial"/>
        <w:noProof/>
        <w:color w:val="676B7B"/>
        <w:sz w:val="14"/>
        <w:szCs w:val="14"/>
        <w:lang w:val="en-US"/>
      </w:rPr>
      <w:drawing>
        <wp:anchor distT="0" distB="0" distL="114300" distR="114300" simplePos="0" relativeHeight="251658243" behindDoc="1" locked="0" layoutInCell="1" allowOverlap="1" wp14:anchorId="1B8E0C37" wp14:editId="00470E4B">
          <wp:simplePos x="0" y="0"/>
          <wp:positionH relativeFrom="column">
            <wp:posOffset>-457200</wp:posOffset>
          </wp:positionH>
          <wp:positionV relativeFrom="paragraph">
            <wp:posOffset>131022</wp:posOffset>
          </wp:positionV>
          <wp:extent cx="7567930" cy="1388745"/>
          <wp:effectExtent l="0" t="0" r="1270" b="0"/>
          <wp:wrapNone/>
          <wp:docPr id="6" name="Picture 6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38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A5709" w14:textId="253C04EB" w:rsidR="007443E9" w:rsidRDefault="007443E9" w:rsidP="0016583A">
    <w:pPr>
      <w:tabs>
        <w:tab w:val="left" w:pos="142"/>
        <w:tab w:val="left" w:pos="567"/>
      </w:tabs>
      <w:rPr>
        <w:lang w:val="en-US"/>
      </w:rPr>
    </w:pPr>
  </w:p>
  <w:p w14:paraId="7E26386C" w14:textId="524F3B24" w:rsidR="007443E9" w:rsidRPr="007443E9" w:rsidRDefault="007443E9" w:rsidP="0016583A">
    <w:pPr>
      <w:tabs>
        <w:tab w:val="left" w:pos="142"/>
        <w:tab w:val="left" w:pos="567"/>
      </w:tabs>
      <w:rPr>
        <w:lang w:val="en-US"/>
      </w:rPr>
    </w:pPr>
  </w:p>
  <w:tbl>
    <w:tblPr>
      <w:tblStyle w:val="TableGridLight"/>
      <w:tblW w:w="11080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808"/>
      <w:gridCol w:w="2244"/>
      <w:gridCol w:w="1713"/>
      <w:gridCol w:w="1379"/>
      <w:gridCol w:w="1015"/>
      <w:gridCol w:w="2145"/>
    </w:tblGrid>
    <w:tr w:rsidR="006B4210" w:rsidRPr="009F2FFF" w14:paraId="26FBA352" w14:textId="77777777" w:rsidTr="00B96C5F">
      <w:tc>
        <w:tcPr>
          <w:tcW w:w="1776" w:type="dxa"/>
        </w:tcPr>
        <w:p w14:paraId="03A992FD" w14:textId="553A9F8F" w:rsidR="006B4210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</w:p>
      </w:tc>
      <w:tc>
        <w:tcPr>
          <w:tcW w:w="808" w:type="dxa"/>
          <w:shd w:val="clear" w:color="auto" w:fill="auto"/>
        </w:tcPr>
        <w:p w14:paraId="351E720D" w14:textId="319D8950" w:rsidR="006B4210" w:rsidRPr="00610A51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UAB</w:t>
          </w:r>
        </w:p>
      </w:tc>
      <w:tc>
        <w:tcPr>
          <w:tcW w:w="2244" w:type="dxa"/>
        </w:tcPr>
        <w:p w14:paraId="6C0A251A" w14:textId="2738B938" w:rsidR="006B4210" w:rsidRPr="00610A51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Nter</w:t>
          </w:r>
          <w:r w:rsidR="004C003D"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Asset Management</w:t>
          </w:r>
        </w:p>
      </w:tc>
      <w:tc>
        <w:tcPr>
          <w:tcW w:w="1713" w:type="dxa"/>
        </w:tcPr>
        <w:p w14:paraId="5C3E421E" w14:textId="017E8C18" w:rsidR="006B4210" w:rsidRPr="006B4210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</w:rPr>
          </w:pPr>
          <w:r>
            <w:rPr>
              <w:rFonts w:ascii="Arial" w:hAnsi="Arial" w:cs="Arial"/>
              <w:color w:val="676B7B"/>
              <w:sz w:val="14"/>
              <w:szCs w:val="14"/>
            </w:rPr>
            <w:t xml:space="preserve">  </w:t>
          </w:r>
          <w:r w:rsidR="00371FB0">
            <w:rPr>
              <w:rFonts w:ascii="Arial" w:hAnsi="Arial" w:cs="Arial"/>
              <w:color w:val="676B7B"/>
              <w:sz w:val="14"/>
              <w:szCs w:val="14"/>
            </w:rPr>
            <w:t>Company code</w:t>
          </w:r>
          <w:r>
            <w:rPr>
              <w:rFonts w:ascii="Arial" w:hAnsi="Arial" w:cs="Arial"/>
              <w:color w:val="676B7B"/>
              <w:sz w:val="14"/>
              <w:szCs w:val="14"/>
            </w:rPr>
            <w:t>:</w:t>
          </w:r>
        </w:p>
      </w:tc>
      <w:tc>
        <w:tcPr>
          <w:tcW w:w="1379" w:type="dxa"/>
        </w:tcPr>
        <w:p w14:paraId="5B7B537C" w14:textId="0D0063C1" w:rsidR="006B4210" w:rsidRPr="00610A51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111707985</w:t>
          </w:r>
        </w:p>
      </w:tc>
      <w:tc>
        <w:tcPr>
          <w:tcW w:w="1015" w:type="dxa"/>
        </w:tcPr>
        <w:p w14:paraId="253EAD0A" w14:textId="499F8C0F" w:rsidR="006B4210" w:rsidRPr="00610A51" w:rsidRDefault="00B96C5F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E</w:t>
          </w:r>
          <w:r w:rsidR="00A82D61">
            <w:rPr>
              <w:rFonts w:ascii="Arial" w:hAnsi="Arial" w:cs="Arial"/>
              <w:color w:val="676B7B"/>
              <w:sz w:val="14"/>
              <w:szCs w:val="14"/>
              <w:lang w:val="en-US"/>
            </w:rPr>
            <w:t>-mail</w:t>
          </w: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:</w:t>
          </w:r>
        </w:p>
      </w:tc>
      <w:tc>
        <w:tcPr>
          <w:tcW w:w="2145" w:type="dxa"/>
        </w:tcPr>
        <w:p w14:paraId="70812F2C" w14:textId="73DE6D26" w:rsidR="006B4210" w:rsidRPr="00610A51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info@nteram.lt</w:t>
          </w:r>
        </w:p>
      </w:tc>
    </w:tr>
    <w:tr w:rsidR="006B4210" w:rsidRPr="009F2FFF" w14:paraId="2B24B2BB" w14:textId="77777777" w:rsidTr="00B96C5F">
      <w:tc>
        <w:tcPr>
          <w:tcW w:w="1776" w:type="dxa"/>
        </w:tcPr>
        <w:p w14:paraId="7FB74741" w14:textId="00029FDE" w:rsidR="006B4210" w:rsidRPr="00610A51" w:rsidRDefault="006B421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</w:p>
      </w:tc>
      <w:tc>
        <w:tcPr>
          <w:tcW w:w="808" w:type="dxa"/>
        </w:tcPr>
        <w:p w14:paraId="1EB54FD7" w14:textId="7154120B" w:rsidR="006B4210" w:rsidRPr="00610A51" w:rsidRDefault="00371FB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Address</w:t>
          </w:r>
          <w:r w:rsidR="00E44A11">
            <w:rPr>
              <w:rFonts w:ascii="Arial" w:hAnsi="Arial" w:cs="Arial"/>
              <w:color w:val="676B7B"/>
              <w:sz w:val="14"/>
              <w:szCs w:val="14"/>
              <w:lang w:val="en-US"/>
            </w:rPr>
            <w:t>:</w:t>
          </w:r>
        </w:p>
      </w:tc>
      <w:tc>
        <w:tcPr>
          <w:tcW w:w="2244" w:type="dxa"/>
        </w:tcPr>
        <w:p w14:paraId="2CC4B6C9" w14:textId="71DC1222" w:rsidR="006B4210" w:rsidRPr="00610A51" w:rsidRDefault="00CD2B49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Jogailos </w:t>
          </w:r>
          <w:r w:rsidR="00371FB0">
            <w:rPr>
              <w:rFonts w:ascii="Arial" w:hAnsi="Arial" w:cs="Arial"/>
              <w:color w:val="676B7B"/>
              <w:sz w:val="14"/>
              <w:szCs w:val="14"/>
              <w:lang w:val="en-US"/>
            </w:rPr>
            <w:t>str</w:t>
          </w: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. 9A</w:t>
          </w:r>
          <w:r w:rsidR="006B4210" w:rsidRPr="00610A51">
            <w:rPr>
              <w:rFonts w:ascii="Arial" w:hAnsi="Arial" w:cs="Arial"/>
              <w:color w:val="676B7B"/>
              <w:sz w:val="14"/>
              <w:szCs w:val="14"/>
            </w:rPr>
            <w:t>,</w:t>
          </w:r>
        </w:p>
      </w:tc>
      <w:tc>
        <w:tcPr>
          <w:tcW w:w="1713" w:type="dxa"/>
        </w:tcPr>
        <w:p w14:paraId="11A50208" w14:textId="4B2D7FA1" w:rsidR="006B4210" w:rsidRPr="00610A51" w:rsidRDefault="006B421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 </w:t>
          </w:r>
          <w:r w:rsidR="00371FB0">
            <w:rPr>
              <w:rFonts w:ascii="Arial" w:hAnsi="Arial" w:cs="Arial"/>
              <w:color w:val="676B7B"/>
              <w:sz w:val="14"/>
              <w:szCs w:val="14"/>
              <w:lang w:val="en-US"/>
            </w:rPr>
            <w:t>VAT code</w:t>
          </w:r>
          <w:r w:rsidR="00A92F87">
            <w:rPr>
              <w:rFonts w:ascii="Arial" w:hAnsi="Arial" w:cs="Arial"/>
              <w:color w:val="676B7B"/>
              <w:sz w:val="14"/>
              <w:szCs w:val="14"/>
              <w:lang w:val="en-US"/>
            </w:rPr>
            <w:t>:</w:t>
          </w:r>
        </w:p>
      </w:tc>
      <w:tc>
        <w:tcPr>
          <w:tcW w:w="1379" w:type="dxa"/>
        </w:tcPr>
        <w:p w14:paraId="024BAB8D" w14:textId="4C44AB5F" w:rsidR="006B4210" w:rsidRPr="00610A51" w:rsidRDefault="006B421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LT100009816413</w:t>
          </w:r>
        </w:p>
      </w:tc>
      <w:tc>
        <w:tcPr>
          <w:tcW w:w="1015" w:type="dxa"/>
        </w:tcPr>
        <w:p w14:paraId="2C00EE01" w14:textId="6DBE44CF" w:rsidR="006B4210" w:rsidRPr="00610A51" w:rsidRDefault="00B96C5F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Te</w:t>
          </w:r>
          <w:r w:rsidR="00A82D61">
            <w:rPr>
              <w:rFonts w:ascii="Arial" w:hAnsi="Arial" w:cs="Arial"/>
              <w:color w:val="676B7B"/>
              <w:sz w:val="14"/>
              <w:szCs w:val="14"/>
              <w:lang w:val="en-US"/>
            </w:rPr>
            <w:t>lephone</w:t>
          </w: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:</w:t>
          </w:r>
        </w:p>
      </w:tc>
      <w:tc>
        <w:tcPr>
          <w:tcW w:w="2145" w:type="dxa"/>
        </w:tcPr>
        <w:p w14:paraId="3AB77588" w14:textId="3F91EF9C" w:rsidR="006B4210" w:rsidRPr="00610A51" w:rsidRDefault="006B421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+370 52032699</w:t>
          </w:r>
        </w:p>
      </w:tc>
    </w:tr>
    <w:tr w:rsidR="006B4210" w:rsidRPr="009F2FFF" w14:paraId="33C44657" w14:textId="77777777" w:rsidTr="00B96C5F">
      <w:trPr>
        <w:trHeight w:val="287"/>
      </w:trPr>
      <w:tc>
        <w:tcPr>
          <w:tcW w:w="1776" w:type="dxa"/>
        </w:tcPr>
        <w:p w14:paraId="5F226A73" w14:textId="619A0610" w:rsidR="006B4210" w:rsidRPr="006B4210" w:rsidRDefault="006B4210" w:rsidP="006B4210">
          <w:pPr>
            <w:pStyle w:val="Footer"/>
            <w:spacing w:line="360" w:lineRule="auto"/>
            <w:rPr>
              <w:rFonts w:ascii="Arial" w:hAnsi="Arial" w:cs="Arial"/>
              <w:sz w:val="14"/>
              <w:szCs w:val="14"/>
              <w:u w:val="single"/>
            </w:rPr>
          </w:pPr>
        </w:p>
      </w:tc>
      <w:tc>
        <w:tcPr>
          <w:tcW w:w="808" w:type="dxa"/>
        </w:tcPr>
        <w:p w14:paraId="39E97EFC" w14:textId="353576FC" w:rsidR="006B4210" w:rsidRPr="00610A51" w:rsidRDefault="006B4210" w:rsidP="006B4210">
          <w:pPr>
            <w:pStyle w:val="Footer"/>
            <w:spacing w:line="360" w:lineRule="auto"/>
            <w:rPr>
              <w:rFonts w:ascii="Arial" w:hAnsi="Arial" w:cs="Arial"/>
              <w:sz w:val="14"/>
              <w:szCs w:val="14"/>
              <w:u w:val="single"/>
            </w:rPr>
          </w:pPr>
        </w:p>
      </w:tc>
      <w:tc>
        <w:tcPr>
          <w:tcW w:w="2244" w:type="dxa"/>
        </w:tcPr>
        <w:p w14:paraId="4DB95539" w14:textId="3C95EE9A" w:rsidR="006B4210" w:rsidRPr="00610A51" w:rsidRDefault="00CD2B49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3</w:t>
          </w:r>
          <w:r w:rsidR="006B4210"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</w:t>
          </w:r>
          <w:r w:rsidR="00371FB0">
            <w:rPr>
              <w:rFonts w:ascii="Arial" w:hAnsi="Arial" w:cs="Arial"/>
              <w:color w:val="676B7B"/>
              <w:sz w:val="14"/>
              <w:szCs w:val="14"/>
              <w:lang w:val="en-US"/>
            </w:rPr>
            <w:t>floor</w:t>
          </w:r>
          <w:r w:rsidR="006B4210"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, LT-011</w:t>
          </w: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16</w:t>
          </w:r>
          <w:r w:rsidR="006B4210"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Vilnius</w:t>
          </w:r>
        </w:p>
      </w:tc>
      <w:tc>
        <w:tcPr>
          <w:tcW w:w="1713" w:type="dxa"/>
        </w:tcPr>
        <w:p w14:paraId="5A075714" w14:textId="1844EB87" w:rsidR="006B4210" w:rsidRPr="00610A51" w:rsidRDefault="006B4210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 </w:t>
          </w:r>
          <w:r w:rsidR="00371FB0">
            <w:rPr>
              <w:rFonts w:ascii="Arial" w:hAnsi="Arial" w:cs="Arial"/>
              <w:color w:val="676B7B"/>
              <w:sz w:val="14"/>
              <w:szCs w:val="14"/>
              <w:lang w:val="en-US"/>
            </w:rPr>
            <w:t>Licence No</w:t>
          </w: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.:</w:t>
          </w:r>
        </w:p>
      </w:tc>
      <w:tc>
        <w:tcPr>
          <w:tcW w:w="1379" w:type="dxa"/>
        </w:tcPr>
        <w:p w14:paraId="66A47F44" w14:textId="38A147E0" w:rsidR="006B4210" w:rsidRPr="00610A51" w:rsidRDefault="006B4210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V</w:t>
          </w:r>
          <w:r w:rsidR="00A82D61">
            <w:rPr>
              <w:rFonts w:ascii="Arial" w:hAnsi="Arial" w:cs="Arial"/>
              <w:color w:val="676B7B"/>
              <w:sz w:val="14"/>
              <w:szCs w:val="14"/>
              <w:lang w:val="en-US"/>
            </w:rPr>
            <w:t>Į</w:t>
          </w: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K-011</w:t>
          </w:r>
          <w:r w:rsidR="00A82D61">
            <w:rPr>
              <w:rFonts w:ascii="Arial" w:hAnsi="Arial" w:cs="Arial"/>
              <w:color w:val="676B7B"/>
              <w:sz w:val="14"/>
              <w:szCs w:val="14"/>
              <w:lang w:val="en-US"/>
            </w:rPr>
            <w:t>; No. 7</w:t>
          </w:r>
        </w:p>
      </w:tc>
      <w:tc>
        <w:tcPr>
          <w:tcW w:w="1015" w:type="dxa"/>
        </w:tcPr>
        <w:p w14:paraId="4FB34E36" w14:textId="38CF91FA" w:rsidR="006B4210" w:rsidRPr="00610A51" w:rsidRDefault="00A82D61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Website</w:t>
          </w:r>
          <w:r w:rsidR="00B96C5F">
            <w:rPr>
              <w:rFonts w:ascii="Arial" w:hAnsi="Arial" w:cs="Arial"/>
              <w:color w:val="676B7B"/>
              <w:sz w:val="14"/>
              <w:szCs w:val="14"/>
              <w:lang w:val="en-US"/>
            </w:rPr>
            <w:t>:</w:t>
          </w:r>
        </w:p>
      </w:tc>
      <w:tc>
        <w:tcPr>
          <w:tcW w:w="2145" w:type="dxa"/>
        </w:tcPr>
        <w:p w14:paraId="2CCC46C9" w14:textId="1D19F52E" w:rsidR="006B4210" w:rsidRPr="00610A51" w:rsidRDefault="006B4210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nteram.lt</w:t>
          </w:r>
        </w:p>
      </w:tc>
    </w:tr>
  </w:tbl>
  <w:p w14:paraId="677906F9" w14:textId="369FCCF0" w:rsidR="005B0972" w:rsidRPr="009F2FFF" w:rsidRDefault="002434E5" w:rsidP="005B0972">
    <w:pPr>
      <w:pStyle w:val="Footer"/>
      <w:rPr>
        <w:rFonts w:ascii="Arial" w:hAnsi="Arial" w:cs="Arial"/>
      </w:rPr>
    </w:pPr>
    <w:r w:rsidRPr="009F2FFF">
      <w:rPr>
        <w:rFonts w:ascii="Arial" w:hAnsi="Arial" w:cs="Arial"/>
      </w:rPr>
      <w:fldChar w:fldCharType="begin"/>
    </w:r>
    <w:r w:rsidRPr="009F2FFF">
      <w:rPr>
        <w:rFonts w:ascii="Arial" w:hAnsi="Arial" w:cs="Arial"/>
      </w:rPr>
      <w:instrText xml:space="preserve"> ASK  \* MERGEFORMAT </w:instrText>
    </w:r>
    <w:r w:rsidRPr="009F2F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DEF4" w14:textId="77777777" w:rsidR="00D109E5" w:rsidRDefault="00D109E5" w:rsidP="00DB6590">
      <w:r>
        <w:separator/>
      </w:r>
    </w:p>
  </w:footnote>
  <w:footnote w:type="continuationSeparator" w:id="0">
    <w:p w14:paraId="20CDDD8D" w14:textId="77777777" w:rsidR="00D109E5" w:rsidRDefault="00D109E5" w:rsidP="00DB6590">
      <w:r>
        <w:continuationSeparator/>
      </w:r>
    </w:p>
  </w:footnote>
  <w:footnote w:type="continuationNotice" w:id="1">
    <w:p w14:paraId="1C64B153" w14:textId="77777777" w:rsidR="00D109E5" w:rsidRDefault="00D10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BEA8" w14:textId="11DBC575" w:rsidR="00610A51" w:rsidRDefault="00E66852">
    <w:pPr>
      <w:pStyle w:val="Header"/>
    </w:pPr>
    <w:r>
      <w:rPr>
        <w:noProof/>
      </w:rPr>
      <w:pict w14:anchorId="3732D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392" o:spid="_x0000_s1027" type="#_x0000_t75" alt="" style="position:absolute;margin-left:0;margin-top:0;width:593.6pt;height:843.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3-03-3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5528" w:type="dxa"/>
      <w:tblInd w:w="137" w:type="dxa"/>
      <w:tblLook w:val="04A0" w:firstRow="1" w:lastRow="0" w:firstColumn="1" w:lastColumn="0" w:noHBand="0" w:noVBand="1"/>
    </w:tblPr>
    <w:tblGrid>
      <w:gridCol w:w="4678"/>
      <w:gridCol w:w="850"/>
    </w:tblGrid>
    <w:tr w:rsidR="00610A51" w14:paraId="3C72262B" w14:textId="77777777" w:rsidTr="00AD3F4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97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78" w:type="dxa"/>
          <w:vAlign w:val="bottom"/>
        </w:tcPr>
        <w:p w14:paraId="07B9EA17" w14:textId="6491ECAC" w:rsidR="00610A51" w:rsidRDefault="00AD3F4F" w:rsidP="00B671C4">
          <w:pPr>
            <w:pStyle w:val="Header"/>
            <w:tabs>
              <w:tab w:val="left" w:pos="10348"/>
            </w:tabs>
            <w:ind w:left="174" w:firstLine="2"/>
          </w:pPr>
          <w:r>
            <w:rPr>
              <w:noProof/>
            </w:rPr>
            <w:drawing>
              <wp:inline distT="0" distB="0" distL="0" distR="0" wp14:anchorId="6B02CA30" wp14:editId="2463FB36">
                <wp:extent cx="1955800" cy="774700"/>
                <wp:effectExtent l="0" t="0" r="0" b="0"/>
                <wp:docPr id="5" name="Picture 5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  <w:vAlign w:val="bottom"/>
        </w:tcPr>
        <w:p w14:paraId="025617BA" w14:textId="09E8994A" w:rsidR="00610A51" w:rsidRPr="00EE1B7B" w:rsidRDefault="00610A51" w:rsidP="00B671C4">
          <w:pPr>
            <w:pStyle w:val="Header"/>
            <w:tabs>
              <w:tab w:val="left" w:pos="10348"/>
            </w:tabs>
            <w:ind w:left="11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P Mori" w:hAnsi="PP Mori" w:cs="Arial"/>
              <w:b w:val="0"/>
              <w:bCs w:val="0"/>
              <w:sz w:val="38"/>
              <w:szCs w:val="38"/>
              <w:lang w:val="en-US"/>
            </w:rPr>
          </w:pPr>
        </w:p>
      </w:tc>
    </w:tr>
  </w:tbl>
  <w:p w14:paraId="64BA9915" w14:textId="4CA9C0E2" w:rsidR="00DB6590" w:rsidRDefault="00AD3F4F" w:rsidP="00DB6590">
    <w:pPr>
      <w:pStyle w:val="Header"/>
      <w:tabs>
        <w:tab w:val="left" w:pos="103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7E2FA7" wp14:editId="65D84496">
              <wp:simplePos x="0" y="0"/>
              <wp:positionH relativeFrom="column">
                <wp:posOffset>5059680</wp:posOffset>
              </wp:positionH>
              <wp:positionV relativeFrom="paragraph">
                <wp:posOffset>-862965</wp:posOffset>
              </wp:positionV>
              <wp:extent cx="1456690" cy="57912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AC4651" w14:textId="27BC606B" w:rsidR="00610A51" w:rsidRPr="00AD3F4F" w:rsidRDefault="00610A5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E2FA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398.4pt;margin-top:-67.95pt;width:114.7pt;height:4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" filled="f" stroked="f" strokeweight=".5pt">
              <v:textbox>
                <w:txbxContent>
                  <w:p w14:paraId="62AC4651" w14:textId="27BC606B" w:rsidR="00610A51" w:rsidRPr="00AD3F4F" w:rsidRDefault="00610A51">
                    <w:p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1B18" w14:textId="7FFC2242" w:rsidR="00610A51" w:rsidRDefault="00E66852">
    <w:pPr>
      <w:pStyle w:val="Header"/>
    </w:pPr>
    <w:r>
      <w:rPr>
        <w:noProof/>
      </w:rPr>
      <w:pict w14:anchorId="06BB2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391" o:spid="_x0000_s1028" type="#_x0000_t75" alt="" style="position:absolute;margin-left:0;margin-top:0;width:593.6pt;height:843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3-03-31 at 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372"/>
    <w:multiLevelType w:val="multilevel"/>
    <w:tmpl w:val="0427001F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</w:lvl>
    <w:lvl w:ilvl="2">
      <w:start w:val="1"/>
      <w:numFmt w:val="decimal"/>
      <w:lvlText w:val="%1.%2.%3."/>
      <w:lvlJc w:val="left"/>
      <w:pPr>
        <w:ind w:left="3067" w:hanging="504"/>
      </w:pPr>
    </w:lvl>
    <w:lvl w:ilvl="3">
      <w:start w:val="1"/>
      <w:numFmt w:val="decimal"/>
      <w:lvlText w:val="%1.%2.%3.%4."/>
      <w:lvlJc w:val="left"/>
      <w:pPr>
        <w:ind w:left="3571" w:hanging="648"/>
      </w:pPr>
    </w:lvl>
    <w:lvl w:ilvl="4">
      <w:start w:val="1"/>
      <w:numFmt w:val="decimal"/>
      <w:lvlText w:val="%1.%2.%3.%4.%5."/>
      <w:lvlJc w:val="left"/>
      <w:pPr>
        <w:ind w:left="4075" w:hanging="792"/>
      </w:pPr>
    </w:lvl>
    <w:lvl w:ilvl="5">
      <w:start w:val="1"/>
      <w:numFmt w:val="decimal"/>
      <w:lvlText w:val="%1.%2.%3.%4.%5.%6."/>
      <w:lvlJc w:val="left"/>
      <w:pPr>
        <w:ind w:left="4579" w:hanging="936"/>
      </w:pPr>
    </w:lvl>
    <w:lvl w:ilvl="6">
      <w:start w:val="1"/>
      <w:numFmt w:val="decimal"/>
      <w:lvlText w:val="%1.%2.%3.%4.%5.%6.%7."/>
      <w:lvlJc w:val="left"/>
      <w:pPr>
        <w:ind w:left="5083" w:hanging="1080"/>
      </w:pPr>
    </w:lvl>
    <w:lvl w:ilvl="7">
      <w:start w:val="1"/>
      <w:numFmt w:val="decimal"/>
      <w:lvlText w:val="%1.%2.%3.%4.%5.%6.%7.%8."/>
      <w:lvlJc w:val="left"/>
      <w:pPr>
        <w:ind w:left="5587" w:hanging="1224"/>
      </w:pPr>
    </w:lvl>
    <w:lvl w:ilvl="8">
      <w:start w:val="1"/>
      <w:numFmt w:val="decimal"/>
      <w:lvlText w:val="%1.%2.%3.%4.%5.%6.%7.%8.%9."/>
      <w:lvlJc w:val="left"/>
      <w:pPr>
        <w:ind w:left="6163" w:hanging="1440"/>
      </w:pPr>
    </w:lvl>
  </w:abstractNum>
  <w:abstractNum w:abstractNumId="1" w15:restartNumberingAfterBreak="0">
    <w:nsid w:val="08211ADD"/>
    <w:multiLevelType w:val="hybridMultilevel"/>
    <w:tmpl w:val="6B727D86"/>
    <w:lvl w:ilvl="0" w:tplc="1BC00A0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55D9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E35C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" w15:restartNumberingAfterBreak="0">
    <w:nsid w:val="15F21CCD"/>
    <w:multiLevelType w:val="multilevel"/>
    <w:tmpl w:val="EB1AF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DD4C3B"/>
    <w:multiLevelType w:val="multilevel"/>
    <w:tmpl w:val="02BC4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D434E25"/>
    <w:multiLevelType w:val="multilevel"/>
    <w:tmpl w:val="6478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4683B"/>
    <w:multiLevelType w:val="multilevel"/>
    <w:tmpl w:val="BF0E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4506F"/>
    <w:multiLevelType w:val="multilevel"/>
    <w:tmpl w:val="A9525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1CE6A34"/>
    <w:multiLevelType w:val="multilevel"/>
    <w:tmpl w:val="12362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10FE3"/>
    <w:multiLevelType w:val="multilevel"/>
    <w:tmpl w:val="B2A6F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18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3A8B2811"/>
    <w:multiLevelType w:val="hybridMultilevel"/>
    <w:tmpl w:val="DAC07532"/>
    <w:lvl w:ilvl="0" w:tplc="E1E4744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53EC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3" w15:restartNumberingAfterBreak="0">
    <w:nsid w:val="3CD330AC"/>
    <w:multiLevelType w:val="multilevel"/>
    <w:tmpl w:val="0427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C06F9A"/>
    <w:multiLevelType w:val="hybridMultilevel"/>
    <w:tmpl w:val="518826EC"/>
    <w:lvl w:ilvl="0" w:tplc="D5B4D89C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32D70"/>
    <w:multiLevelType w:val="hybridMultilevel"/>
    <w:tmpl w:val="F31E8DA4"/>
    <w:lvl w:ilvl="0" w:tplc="2F704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17056"/>
    <w:multiLevelType w:val="multilevel"/>
    <w:tmpl w:val="02921766"/>
    <w:name w:val="WW8Num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C774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FD58FB"/>
    <w:multiLevelType w:val="multilevel"/>
    <w:tmpl w:val="03AC4896"/>
    <w:lvl w:ilvl="0">
      <w:start w:val="4"/>
      <w:numFmt w:val="none"/>
      <w:lvlText w:val="5.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/>
        <w:iCs/>
      </w:rPr>
    </w:lvl>
    <w:lvl w:ilvl="1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72A1002"/>
    <w:multiLevelType w:val="multilevel"/>
    <w:tmpl w:val="0EC64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9B47C36"/>
    <w:multiLevelType w:val="hybridMultilevel"/>
    <w:tmpl w:val="1E8C377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116A15"/>
    <w:multiLevelType w:val="multilevel"/>
    <w:tmpl w:val="788E4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7F8313D"/>
    <w:multiLevelType w:val="multilevel"/>
    <w:tmpl w:val="D7A0D554"/>
    <w:name w:val="WW8Num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375275"/>
    <w:multiLevelType w:val="multilevel"/>
    <w:tmpl w:val="3E8CD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292159">
    <w:abstractNumId w:val="11"/>
  </w:num>
  <w:num w:numId="2" w16cid:durableId="745877137">
    <w:abstractNumId w:val="20"/>
  </w:num>
  <w:num w:numId="3" w16cid:durableId="652638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8994200">
    <w:abstractNumId w:val="16"/>
  </w:num>
  <w:num w:numId="5" w16cid:durableId="4645435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187827">
    <w:abstractNumId w:val="22"/>
  </w:num>
  <w:num w:numId="7" w16cid:durableId="1504976701">
    <w:abstractNumId w:val="15"/>
  </w:num>
  <w:num w:numId="8" w16cid:durableId="1958946242">
    <w:abstractNumId w:val="13"/>
  </w:num>
  <w:num w:numId="9" w16cid:durableId="1729374636">
    <w:abstractNumId w:val="1"/>
  </w:num>
  <w:num w:numId="10" w16cid:durableId="2033022123">
    <w:abstractNumId w:val="0"/>
  </w:num>
  <w:num w:numId="11" w16cid:durableId="1487822859">
    <w:abstractNumId w:val="2"/>
  </w:num>
  <w:num w:numId="12" w16cid:durableId="867910500">
    <w:abstractNumId w:val="12"/>
  </w:num>
  <w:num w:numId="13" w16cid:durableId="152723408">
    <w:abstractNumId w:val="7"/>
  </w:num>
  <w:num w:numId="14" w16cid:durableId="845483657">
    <w:abstractNumId w:val="23"/>
  </w:num>
  <w:num w:numId="15" w16cid:durableId="1768965132">
    <w:abstractNumId w:val="3"/>
  </w:num>
  <w:num w:numId="16" w16cid:durableId="1007976227">
    <w:abstractNumId w:val="4"/>
  </w:num>
  <w:num w:numId="17" w16cid:durableId="793645731">
    <w:abstractNumId w:val="6"/>
  </w:num>
  <w:num w:numId="18" w16cid:durableId="838816703">
    <w:abstractNumId w:val="17"/>
  </w:num>
  <w:num w:numId="19" w16cid:durableId="173495294">
    <w:abstractNumId w:val="9"/>
  </w:num>
  <w:num w:numId="20" w16cid:durableId="1746686485">
    <w:abstractNumId w:val="19"/>
  </w:num>
  <w:num w:numId="21" w16cid:durableId="158621360">
    <w:abstractNumId w:val="5"/>
  </w:num>
  <w:num w:numId="22" w16cid:durableId="621809662">
    <w:abstractNumId w:val="8"/>
  </w:num>
  <w:num w:numId="23" w16cid:durableId="1724986343">
    <w:abstractNumId w:val="18"/>
  </w:num>
  <w:num w:numId="24" w16cid:durableId="276061459">
    <w:abstractNumId w:val="10"/>
  </w:num>
  <w:num w:numId="25" w16cid:durableId="19235652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D8"/>
    <w:rsid w:val="000310EA"/>
    <w:rsid w:val="000353F7"/>
    <w:rsid w:val="00042E46"/>
    <w:rsid w:val="0004332E"/>
    <w:rsid w:val="00055D69"/>
    <w:rsid w:val="00060127"/>
    <w:rsid w:val="000829E0"/>
    <w:rsid w:val="000D1099"/>
    <w:rsid w:val="000D7F23"/>
    <w:rsid w:val="000E64BE"/>
    <w:rsid w:val="00103083"/>
    <w:rsid w:val="00133ADD"/>
    <w:rsid w:val="00133CBF"/>
    <w:rsid w:val="00137800"/>
    <w:rsid w:val="0014066B"/>
    <w:rsid w:val="001536B7"/>
    <w:rsid w:val="0015658B"/>
    <w:rsid w:val="0016583A"/>
    <w:rsid w:val="001660AD"/>
    <w:rsid w:val="0016625F"/>
    <w:rsid w:val="001671FE"/>
    <w:rsid w:val="001C7D8C"/>
    <w:rsid w:val="001D35D6"/>
    <w:rsid w:val="001F1D38"/>
    <w:rsid w:val="001F2C22"/>
    <w:rsid w:val="001F61B6"/>
    <w:rsid w:val="002059F2"/>
    <w:rsid w:val="00211ED8"/>
    <w:rsid w:val="002205D9"/>
    <w:rsid w:val="00221B7A"/>
    <w:rsid w:val="00226529"/>
    <w:rsid w:val="0024120B"/>
    <w:rsid w:val="00241533"/>
    <w:rsid w:val="002434E5"/>
    <w:rsid w:val="002477EC"/>
    <w:rsid w:val="002642E3"/>
    <w:rsid w:val="00264E40"/>
    <w:rsid w:val="002925AF"/>
    <w:rsid w:val="002B1713"/>
    <w:rsid w:val="002D1803"/>
    <w:rsid w:val="002E1D53"/>
    <w:rsid w:val="002E665E"/>
    <w:rsid w:val="002E7D27"/>
    <w:rsid w:val="002F0C0F"/>
    <w:rsid w:val="00317D91"/>
    <w:rsid w:val="00320C41"/>
    <w:rsid w:val="003222FA"/>
    <w:rsid w:val="00322890"/>
    <w:rsid w:val="00326035"/>
    <w:rsid w:val="00327173"/>
    <w:rsid w:val="00334BEB"/>
    <w:rsid w:val="003432B6"/>
    <w:rsid w:val="00371FB0"/>
    <w:rsid w:val="00373F3F"/>
    <w:rsid w:val="00390780"/>
    <w:rsid w:val="003A4087"/>
    <w:rsid w:val="003D269F"/>
    <w:rsid w:val="003D3B5A"/>
    <w:rsid w:val="003D3EFA"/>
    <w:rsid w:val="00405B76"/>
    <w:rsid w:val="00411C70"/>
    <w:rsid w:val="00424656"/>
    <w:rsid w:val="00432E61"/>
    <w:rsid w:val="00440C8F"/>
    <w:rsid w:val="00452D54"/>
    <w:rsid w:val="0046003A"/>
    <w:rsid w:val="00464626"/>
    <w:rsid w:val="00475690"/>
    <w:rsid w:val="00481855"/>
    <w:rsid w:val="0049185A"/>
    <w:rsid w:val="004A069A"/>
    <w:rsid w:val="004A2C0A"/>
    <w:rsid w:val="004A3647"/>
    <w:rsid w:val="004C003D"/>
    <w:rsid w:val="004D6293"/>
    <w:rsid w:val="004F247D"/>
    <w:rsid w:val="004F2906"/>
    <w:rsid w:val="00502290"/>
    <w:rsid w:val="0050411E"/>
    <w:rsid w:val="00505384"/>
    <w:rsid w:val="00532DD3"/>
    <w:rsid w:val="005338BF"/>
    <w:rsid w:val="00537BB3"/>
    <w:rsid w:val="00562446"/>
    <w:rsid w:val="0057089A"/>
    <w:rsid w:val="00581398"/>
    <w:rsid w:val="00584418"/>
    <w:rsid w:val="00590C9F"/>
    <w:rsid w:val="005B0972"/>
    <w:rsid w:val="005C3134"/>
    <w:rsid w:val="005D175D"/>
    <w:rsid w:val="005D644E"/>
    <w:rsid w:val="005E01FF"/>
    <w:rsid w:val="005F3EDE"/>
    <w:rsid w:val="005F6B12"/>
    <w:rsid w:val="00606344"/>
    <w:rsid w:val="00610A51"/>
    <w:rsid w:val="00617B23"/>
    <w:rsid w:val="00652CB5"/>
    <w:rsid w:val="00653E7A"/>
    <w:rsid w:val="00655FAC"/>
    <w:rsid w:val="0068022B"/>
    <w:rsid w:val="00697628"/>
    <w:rsid w:val="006A3BE4"/>
    <w:rsid w:val="006B282E"/>
    <w:rsid w:val="006B4210"/>
    <w:rsid w:val="006D6FC4"/>
    <w:rsid w:val="006E7290"/>
    <w:rsid w:val="0074196A"/>
    <w:rsid w:val="007443E9"/>
    <w:rsid w:val="007469A6"/>
    <w:rsid w:val="0075788F"/>
    <w:rsid w:val="0076212A"/>
    <w:rsid w:val="00780014"/>
    <w:rsid w:val="007868F9"/>
    <w:rsid w:val="007925AE"/>
    <w:rsid w:val="00792D3B"/>
    <w:rsid w:val="007A7D90"/>
    <w:rsid w:val="007D28C6"/>
    <w:rsid w:val="007D5853"/>
    <w:rsid w:val="007F057F"/>
    <w:rsid w:val="007F1DA1"/>
    <w:rsid w:val="008010E5"/>
    <w:rsid w:val="00805F1D"/>
    <w:rsid w:val="0081556C"/>
    <w:rsid w:val="00843654"/>
    <w:rsid w:val="0085086E"/>
    <w:rsid w:val="0087455B"/>
    <w:rsid w:val="00886454"/>
    <w:rsid w:val="00887A0E"/>
    <w:rsid w:val="008B59F9"/>
    <w:rsid w:val="008C1900"/>
    <w:rsid w:val="008E1AC7"/>
    <w:rsid w:val="008E44AA"/>
    <w:rsid w:val="008E6DCB"/>
    <w:rsid w:val="008F4830"/>
    <w:rsid w:val="0091122F"/>
    <w:rsid w:val="00923E42"/>
    <w:rsid w:val="0095470A"/>
    <w:rsid w:val="00960EEE"/>
    <w:rsid w:val="00967191"/>
    <w:rsid w:val="00971322"/>
    <w:rsid w:val="009841F8"/>
    <w:rsid w:val="00992E13"/>
    <w:rsid w:val="00995C5A"/>
    <w:rsid w:val="009B161A"/>
    <w:rsid w:val="009C5A79"/>
    <w:rsid w:val="009D6053"/>
    <w:rsid w:val="009D6757"/>
    <w:rsid w:val="009E035D"/>
    <w:rsid w:val="009F2A2B"/>
    <w:rsid w:val="009F2FFF"/>
    <w:rsid w:val="009F470F"/>
    <w:rsid w:val="00A06BB2"/>
    <w:rsid w:val="00A24CA3"/>
    <w:rsid w:val="00A46DFE"/>
    <w:rsid w:val="00A82D61"/>
    <w:rsid w:val="00A92F87"/>
    <w:rsid w:val="00A974B3"/>
    <w:rsid w:val="00AD0503"/>
    <w:rsid w:val="00AD3F4F"/>
    <w:rsid w:val="00AD7298"/>
    <w:rsid w:val="00AE40DF"/>
    <w:rsid w:val="00AF2938"/>
    <w:rsid w:val="00B00D84"/>
    <w:rsid w:val="00B0581B"/>
    <w:rsid w:val="00B24124"/>
    <w:rsid w:val="00B31010"/>
    <w:rsid w:val="00B414DF"/>
    <w:rsid w:val="00B47CC3"/>
    <w:rsid w:val="00B671C4"/>
    <w:rsid w:val="00B7481C"/>
    <w:rsid w:val="00B93088"/>
    <w:rsid w:val="00B96C5F"/>
    <w:rsid w:val="00BA7955"/>
    <w:rsid w:val="00BC11AE"/>
    <w:rsid w:val="00BE0853"/>
    <w:rsid w:val="00BF667D"/>
    <w:rsid w:val="00C34245"/>
    <w:rsid w:val="00C64CF8"/>
    <w:rsid w:val="00C7403E"/>
    <w:rsid w:val="00C8248A"/>
    <w:rsid w:val="00C83753"/>
    <w:rsid w:val="00C839DF"/>
    <w:rsid w:val="00C87D5C"/>
    <w:rsid w:val="00C9239F"/>
    <w:rsid w:val="00C939D2"/>
    <w:rsid w:val="00CA3D3E"/>
    <w:rsid w:val="00CC48C9"/>
    <w:rsid w:val="00CD2B49"/>
    <w:rsid w:val="00CE0917"/>
    <w:rsid w:val="00CE7BFB"/>
    <w:rsid w:val="00CF2BA9"/>
    <w:rsid w:val="00D03D18"/>
    <w:rsid w:val="00D109E5"/>
    <w:rsid w:val="00D2094D"/>
    <w:rsid w:val="00D26AA3"/>
    <w:rsid w:val="00D411D3"/>
    <w:rsid w:val="00D43B49"/>
    <w:rsid w:val="00D53606"/>
    <w:rsid w:val="00D56A0F"/>
    <w:rsid w:val="00D5721D"/>
    <w:rsid w:val="00D633C7"/>
    <w:rsid w:val="00D9098F"/>
    <w:rsid w:val="00DA1DDC"/>
    <w:rsid w:val="00DA3162"/>
    <w:rsid w:val="00DA41CE"/>
    <w:rsid w:val="00DB19CD"/>
    <w:rsid w:val="00DB6196"/>
    <w:rsid w:val="00DB6590"/>
    <w:rsid w:val="00DC011C"/>
    <w:rsid w:val="00DC0504"/>
    <w:rsid w:val="00DD228B"/>
    <w:rsid w:val="00DF7EB2"/>
    <w:rsid w:val="00E01FB2"/>
    <w:rsid w:val="00E136A3"/>
    <w:rsid w:val="00E20CF1"/>
    <w:rsid w:val="00E21C5B"/>
    <w:rsid w:val="00E302E4"/>
    <w:rsid w:val="00E354E3"/>
    <w:rsid w:val="00E36BE0"/>
    <w:rsid w:val="00E44A11"/>
    <w:rsid w:val="00E523BC"/>
    <w:rsid w:val="00E52A57"/>
    <w:rsid w:val="00E55271"/>
    <w:rsid w:val="00E60F28"/>
    <w:rsid w:val="00E66852"/>
    <w:rsid w:val="00E9364D"/>
    <w:rsid w:val="00E95217"/>
    <w:rsid w:val="00EA1588"/>
    <w:rsid w:val="00EA2AA3"/>
    <w:rsid w:val="00EB00E2"/>
    <w:rsid w:val="00EB4882"/>
    <w:rsid w:val="00EB70DC"/>
    <w:rsid w:val="00EE1B7B"/>
    <w:rsid w:val="00EE201A"/>
    <w:rsid w:val="00F30A05"/>
    <w:rsid w:val="00F430CF"/>
    <w:rsid w:val="00F43A4B"/>
    <w:rsid w:val="00F43D19"/>
    <w:rsid w:val="00F673C1"/>
    <w:rsid w:val="00F741B2"/>
    <w:rsid w:val="00FA3296"/>
    <w:rsid w:val="00FA656A"/>
    <w:rsid w:val="00FC2629"/>
    <w:rsid w:val="00FE42D1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56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590"/>
  </w:style>
  <w:style w:type="paragraph" w:styleId="Footer">
    <w:name w:val="footer"/>
    <w:basedOn w:val="Normal"/>
    <w:link w:val="FooterChar"/>
    <w:uiPriority w:val="99"/>
    <w:unhideWhenUsed/>
    <w:rsid w:val="00DB6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590"/>
  </w:style>
  <w:style w:type="table" w:styleId="TableGrid">
    <w:name w:val="Table Grid"/>
    <w:basedOn w:val="TableNormal"/>
    <w:uiPriority w:val="39"/>
    <w:rsid w:val="0005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08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805F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PlainTable5">
    <w:name w:val="Plain Table 5"/>
    <w:basedOn w:val="TableNormal"/>
    <w:uiPriority w:val="45"/>
    <w:rsid w:val="00E20C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20C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20C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30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A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5FAC"/>
    <w:pPr>
      <w:ind w:left="720"/>
      <w:contextualSpacing/>
    </w:pPr>
  </w:style>
  <w:style w:type="paragraph" w:customStyle="1" w:styleId="Patvirtinta">
    <w:name w:val="Patvirtinta"/>
    <w:uiPriority w:val="99"/>
    <w:rsid w:val="002477E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ragraph">
    <w:name w:val="paragraph"/>
    <w:basedOn w:val="Normal"/>
    <w:rsid w:val="002F0C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DefaultParagraphFont"/>
    <w:rsid w:val="002F0C0F"/>
  </w:style>
  <w:style w:type="character" w:customStyle="1" w:styleId="eop">
    <w:name w:val="eop"/>
    <w:basedOn w:val="DefaultParagraphFont"/>
    <w:rsid w:val="002F0C0F"/>
  </w:style>
  <w:style w:type="paragraph" w:styleId="BodyText">
    <w:name w:val="Body Text"/>
    <w:basedOn w:val="Normal"/>
    <w:link w:val="BodyTextChar"/>
    <w:uiPriority w:val="1"/>
    <w:unhideWhenUsed/>
    <w:qFormat/>
    <w:rsid w:val="003D3B5A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3B5A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944E9F-C167-4A08-9B60-B44EE78E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2024-04-17T09:00:00Z</dcterms:created>
  <dcterms:modified xsi:type="dcterms:W3CDTF">2025-04-07T12:46:00Z</dcterms:modified>
</cp:coreProperties>
</file>